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04AD" w14:textId="1637A4EB" w:rsidR="00077E52" w:rsidRPr="00077E52" w:rsidRDefault="00077E52" w:rsidP="00077E52">
      <w:pPr>
        <w:spacing w:after="120" w:line="240" w:lineRule="atLeast"/>
        <w:ind w:left="720" w:hanging="360"/>
        <w:jc w:val="center"/>
        <w:rPr>
          <w:b/>
          <w:bCs/>
        </w:rPr>
      </w:pPr>
      <w:r w:rsidRPr="00077E52">
        <w:rPr>
          <w:b/>
          <w:bCs/>
        </w:rPr>
        <w:t xml:space="preserve">Raport z </w:t>
      </w:r>
      <w:r w:rsidR="007B4C6B">
        <w:rPr>
          <w:b/>
          <w:bCs/>
        </w:rPr>
        <w:t xml:space="preserve">uzgodnień zewnętrznych </w:t>
      </w:r>
      <w:r w:rsidRPr="00077E52">
        <w:rPr>
          <w:b/>
          <w:bCs/>
        </w:rPr>
        <w:t>projektu Rozporządzenia Ministra Rodziny, Pracy i Polityki Społecznej w sprawie systemów teleinformatycznych stosowanych w publicznych służbach zatrudnienia (nr w wykazie 58)</w:t>
      </w:r>
    </w:p>
    <w:p w14:paraId="36521939" w14:textId="77777777" w:rsidR="000B19A1" w:rsidRPr="000B19A1" w:rsidRDefault="000B19A1" w:rsidP="000B19A1">
      <w:pPr>
        <w:spacing w:after="120" w:line="240" w:lineRule="atLeast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</w:p>
    <w:p w14:paraId="13A96500" w14:textId="0F1BBDEE" w:rsidR="00077E52" w:rsidRDefault="00077E52" w:rsidP="000B19A1">
      <w:pPr>
        <w:pStyle w:val="Akapitzlist"/>
        <w:numPr>
          <w:ilvl w:val="0"/>
          <w:numId w:val="5"/>
        </w:numPr>
        <w:spacing w:after="120" w:line="240" w:lineRule="atLeast"/>
        <w:ind w:left="714" w:hanging="357"/>
        <w:contextualSpacing w:val="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W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dniu 14 sierpnia 2025 r. projekt Rozporządzenia Ministra Rodziny, Pracy i Polityki Społecznej w sprawie systemów teleinformatycznych stosowanych w publicznych służbach zatrudnienia (nr w wykazie 58)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został skierowany do uzgodnień zewnętrznych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.</w:t>
      </w:r>
    </w:p>
    <w:p w14:paraId="2B1BC9E7" w14:textId="0EE94C2F" w:rsidR="00077E52" w:rsidRPr="00077E52" w:rsidRDefault="00077E52" w:rsidP="00077E52">
      <w:pPr>
        <w:pStyle w:val="Akapitzlist"/>
        <w:numPr>
          <w:ilvl w:val="0"/>
          <w:numId w:val="5"/>
        </w:numPr>
        <w:spacing w:after="120" w:line="240" w:lineRule="atLeast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W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trakcie uzgodnień 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zewnętrznych do projektu rozporządzenia </w:t>
      </w:r>
      <w:r w:rsidR="00A13882">
        <w:rPr>
          <w:rFonts w:ascii="Lato" w:eastAsia="Calibri" w:hAnsi="Lato" w:cs="Calibri"/>
          <w:kern w:val="0"/>
          <w:sz w:val="22"/>
          <w:szCs w:val="22"/>
          <w14:ligatures w14:val="none"/>
        </w:rPr>
        <w:t>uwagi zgłosiły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:</w:t>
      </w:r>
    </w:p>
    <w:p w14:paraId="3FD7FF29" w14:textId="77777777" w:rsidR="00A13882" w:rsidRPr="00A13882" w:rsidRDefault="00077E52" w:rsidP="00077E52">
      <w:pPr>
        <w:numPr>
          <w:ilvl w:val="0"/>
          <w:numId w:val="3"/>
        </w:num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Komisj</w:t>
      </w:r>
      <w:r w:rsidR="00A13882"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>a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Wspóln</w:t>
      </w:r>
      <w:r w:rsidR="00A13882"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>a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Rządu i Samorządu Terytorialnego (KWRiST)</w:t>
      </w:r>
      <w:r w:rsidR="00A13882"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oraz Konwenty Dyrektorów</w:t>
      </w:r>
      <w:r w:rsidR="00A13882"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. </w:t>
      </w:r>
      <w:r w:rsidR="00A13882"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 xml:space="preserve">Wszystkie uwagi </w:t>
      </w:r>
      <w:r w:rsidRPr="00077E5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został</w:t>
      </w:r>
      <w:r w:rsidR="00A13882"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y</w:t>
      </w:r>
      <w:r w:rsidRPr="00077E5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 xml:space="preserve"> uzgodnion</w:t>
      </w:r>
      <w:r w:rsidR="00A13882"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e.</w:t>
      </w:r>
      <w:r w:rsidRPr="00077E5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 xml:space="preserve"> </w:t>
      </w:r>
      <w:r w:rsidR="00A13882"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Pr</w:t>
      </w:r>
      <w:r w:rsidRPr="00077E5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ojekt posiada pozytywną opinię KWRiST</w:t>
      </w:r>
      <w:r w:rsidR="00A13882"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 xml:space="preserve"> - Zespołu ds. Społeczeństwa Informacyjnego oraz Zespołu ds. Ochrony Zdrowia i Polityki Społecznej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;</w:t>
      </w:r>
    </w:p>
    <w:p w14:paraId="641D6B12" w14:textId="6B54ADFB" w:rsidR="00077E52" w:rsidRPr="00077E52" w:rsidRDefault="00A13882" w:rsidP="00077E52">
      <w:pPr>
        <w:numPr>
          <w:ilvl w:val="0"/>
          <w:numId w:val="3"/>
        </w:num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Ministerstw</w:t>
      </w:r>
      <w:r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>o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Cyfryzacji oraz Ministerstw</w:t>
      </w:r>
      <w:r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>o</w:t>
      </w: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Finansów i Gospodarki</w:t>
      </w:r>
      <w:r w:rsidRPr="00A1388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- </w:t>
      </w:r>
      <w:r w:rsidRPr="00A13882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wszystkie uwagi zostały uzgodnione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;</w:t>
      </w:r>
    </w:p>
    <w:p w14:paraId="57A18EAB" w14:textId="1406BB6B" w:rsidR="00077E52" w:rsidRPr="00A557A5" w:rsidRDefault="00A13882" w:rsidP="00077E52">
      <w:pPr>
        <w:numPr>
          <w:ilvl w:val="0"/>
          <w:numId w:val="3"/>
        </w:num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Rządowe Centrum Legislacji (RCL)</w:t>
      </w:r>
      <w:r w:rsidRP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- 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uwagi/prośby o wyjaśnienia lub uzupełnienie uzasadnienia projektu. Kluczowa uwaga 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RCL 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dotyczyła kwestii wejścia w życie z dniem 6 września 2025 r. ustawy z dnia 25 lipca 2025 r. o zmianie ustawy o informatyzacji działalności podmiotów realizujących zadania publiczne oraz niektórych innych ustaw (Dz. U. poz. 1158), która uchyla przepis art. 13 ust. 2 lit. a obecnej ustawy, do którego odesłanie (odnośnie części zakresu przedmiotowego) jest zawarte w art. 26 ust. 5 pkt 1 ustawy z dnia 20 marca 2025 r. o rynku pracy i służbach zatrudnienia. Tym samym, zdaniem RCL, odesłanie do tego przepisu zawarte w przepisie upoważniającym sta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ło 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się bezprzedmiotowe. RCL </w:t>
      </w:r>
      <w:r w:rsidR="009F6AF3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rekomendował przygotowanie 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odpowiedniej nowelizacji ustawy, a następnie </w:t>
      </w:r>
      <w:r w:rsidR="009F6AF3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dalsze procedowanie 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projektu przedmiotowego rozporządzenia.</w:t>
      </w:r>
    </w:p>
    <w:p w14:paraId="23CCEF35" w14:textId="69FE1FB6" w:rsidR="00077E52" w:rsidRDefault="00F7527A" w:rsidP="00377179">
      <w:p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 w:rsidRPr="006F33E7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U</w:t>
      </w:r>
      <w:r w:rsidR="00377179" w:rsidRPr="006F33E7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>względniając kluczową uwagę RCL</w:t>
      </w:r>
      <w:r w:rsidR="00377179" w:rsidRP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przygotowa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no</w:t>
      </w:r>
      <w:r w:rsidR="00377179" w:rsidRP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i włącz</w:t>
      </w:r>
      <w:r w:rsidR="006F33E7">
        <w:rPr>
          <w:rFonts w:ascii="Lato" w:eastAsia="Calibri" w:hAnsi="Lato" w:cs="Calibri"/>
          <w:kern w:val="0"/>
          <w:sz w:val="22"/>
          <w:szCs w:val="22"/>
          <w14:ligatures w14:val="none"/>
        </w:rPr>
        <w:t>ono</w:t>
      </w:r>
      <w:r w:rsidR="00377179" w:rsidRP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do </w:t>
      </w:r>
      <w:r w:rsidRPr="00F7527A">
        <w:rPr>
          <w:rFonts w:ascii="Lato" w:eastAsia="Calibri" w:hAnsi="Lato" w:cs="Calibri"/>
          <w:kern w:val="0"/>
          <w:sz w:val="22"/>
          <w:szCs w:val="22"/>
          <w14:ligatures w14:val="none"/>
        </w:rPr>
        <w:t>projekt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u</w:t>
      </w:r>
      <w:r w:rsidRPr="00F7527A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ustawy o zmianie ustawy o rehabilitacji zawodowej i społecznej oraz zatrudnianiu osób niepełnosprawnych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</w:t>
      </w:r>
      <w:r w:rsidR="00A557A5" w:rsidRP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art. 2, 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w brzmieniu</w:t>
      </w:r>
      <w:r w:rsidR="00077E52" w:rsidRPr="00077E52">
        <w:rPr>
          <w:rFonts w:ascii="Lato" w:eastAsia="Calibri" w:hAnsi="Lato" w:cs="Calibri"/>
          <w:kern w:val="0"/>
          <w:sz w:val="22"/>
          <w:szCs w:val="22"/>
          <w14:ligatures w14:val="none"/>
        </w:rPr>
        <w:t>:</w:t>
      </w:r>
    </w:p>
    <w:p w14:paraId="37695379" w14:textId="3D80AFCC" w:rsidR="00F7527A" w:rsidRPr="00F7527A" w:rsidRDefault="000B19A1" w:rsidP="00F7527A">
      <w:p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„</w:t>
      </w:r>
      <w:r w:rsidR="00F7527A" w:rsidRPr="00F7527A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Art. 2.</w:t>
      </w:r>
      <w:r w:rsidR="00F7527A" w:rsidRPr="00F7527A">
        <w:rPr>
          <w:rFonts w:ascii="Lato" w:eastAsia="Calibri" w:hAnsi="Lato" w:cs="Calibri"/>
          <w:b/>
          <w:bCs/>
          <w:kern w:val="0"/>
          <w:sz w:val="22"/>
          <w:szCs w:val="22"/>
          <w14:ligatures w14:val="none"/>
        </w:rPr>
        <w:t xml:space="preserve"> </w:t>
      </w:r>
      <w:r w:rsidR="00F7527A" w:rsidRPr="00F7527A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W ustawie z dnia 20 marca 2025 r. o rynku pracy i służbach zatrudnienia (Dz. U. poz. 620) w art. 26 w ust. 5 pkt 1 otrzymuje brzmienie: </w:t>
      </w:r>
    </w:p>
    <w:p w14:paraId="7BC2CD53" w14:textId="34C65B4B" w:rsidR="00077E52" w:rsidRPr="00F7527A" w:rsidRDefault="00F7527A" w:rsidP="00F7527A">
      <w:pPr>
        <w:spacing w:after="120" w:line="240" w:lineRule="atLeast"/>
        <w:ind w:left="1080"/>
        <w:jc w:val="both"/>
        <w:rPr>
          <w:rFonts w:ascii="Lato" w:eastAsia="Calibri" w:hAnsi="Lato" w:cs="Calibri"/>
          <w:kern w:val="0"/>
          <w:sz w:val="22"/>
          <w:szCs w:val="22"/>
          <w14:ligatures w14:val="none"/>
        </w:rPr>
      </w:pPr>
      <w:r w:rsidRPr="00F7527A">
        <w:rPr>
          <w:rFonts w:ascii="Lato" w:eastAsia="Calibri" w:hAnsi="Lato" w:cs="Calibri"/>
          <w:kern w:val="0"/>
          <w:sz w:val="22"/>
          <w:szCs w:val="22"/>
          <w14:ligatures w14:val="none"/>
        </w:rPr>
        <w:t>„1) sposób postępowania w zakresie ogłaszania opisu minimalnych wymagań dla systemu teleinformatycznego lub oprogramowania stosowanego w publicznych służbach zatrudnienia, zawierającego strukturę, wymaganą minimalną funkcjonalność, wymagania standaryzujące w zakresie bezpieczeństwa, wydajności i rozwoju systemu oraz zakres komunikacji między elementami struktury systemu, w tym zestawienie struktur dokumentów elektronicznych, formatów danych oraz protokołów komunikacyjnych i szyfrujących;”</w:t>
      </w:r>
      <w:r w:rsidR="000B19A1">
        <w:rPr>
          <w:rFonts w:ascii="Lato" w:eastAsia="Calibri" w:hAnsi="Lato" w:cs="Calibri"/>
          <w:kern w:val="0"/>
          <w:sz w:val="22"/>
          <w:szCs w:val="22"/>
          <w14:ligatures w14:val="none"/>
        </w:rPr>
        <w:t>”</w:t>
      </w:r>
    </w:p>
    <w:p w14:paraId="1B6EB820" w14:textId="4A5DE03A" w:rsidR="00F7527A" w:rsidRDefault="00F7527A" w:rsidP="00F7527A">
      <w:pPr>
        <w:spacing w:after="120" w:line="240" w:lineRule="atLeast"/>
        <w:ind w:left="1080"/>
        <w:jc w:val="both"/>
        <w:rPr>
          <w:rFonts w:ascii="Lato" w:eastAsia="Calibri" w:hAnsi="Lato" w:cs="Times New Roman"/>
          <w:kern w:val="0"/>
          <w:sz w:val="22"/>
          <w:szCs w:val="22"/>
          <w14:ligatures w14:val="none"/>
        </w:rPr>
      </w:pPr>
      <w:r w:rsidRPr="00F7527A">
        <w:rPr>
          <w:rFonts w:ascii="Lato" w:eastAsia="Calibri" w:hAnsi="Lato" w:cs="Times New Roman"/>
          <w:kern w:val="0"/>
          <w:sz w:val="22"/>
          <w:szCs w:val="22"/>
          <w14:ligatures w14:val="none"/>
        </w:rPr>
        <w:t>U</w:t>
      </w:r>
      <w:r>
        <w:rPr>
          <w:rFonts w:ascii="Lato" w:eastAsia="Calibri" w:hAnsi="Lato" w:cs="Times New Roman"/>
          <w:kern w:val="0"/>
          <w:sz w:val="22"/>
          <w:szCs w:val="22"/>
          <w14:ligatures w14:val="none"/>
        </w:rPr>
        <w:t xml:space="preserve">stawa </w:t>
      </w:r>
      <w:r w:rsidRPr="00F7527A">
        <w:rPr>
          <w:rFonts w:ascii="Lato" w:eastAsia="Calibri" w:hAnsi="Lato" w:cs="Times New Roman"/>
          <w:kern w:val="0"/>
          <w:sz w:val="22"/>
          <w:szCs w:val="22"/>
          <w14:ligatures w14:val="none"/>
        </w:rPr>
        <w:t>z dnia 21 listopada 2025 r.</w:t>
      </w:r>
      <w:r>
        <w:rPr>
          <w:rFonts w:ascii="Lato" w:eastAsia="Calibri" w:hAnsi="Lato" w:cs="Times New Roman"/>
          <w:kern w:val="0"/>
          <w:sz w:val="22"/>
          <w:szCs w:val="22"/>
          <w14:ligatures w14:val="none"/>
        </w:rPr>
        <w:t xml:space="preserve"> </w:t>
      </w:r>
      <w:r w:rsidRPr="00F7527A">
        <w:rPr>
          <w:rFonts w:ascii="Lato" w:eastAsia="Calibri" w:hAnsi="Lato" w:cs="Times New Roman"/>
          <w:kern w:val="0"/>
          <w:sz w:val="22"/>
          <w:szCs w:val="22"/>
          <w14:ligatures w14:val="none"/>
        </w:rPr>
        <w:t>o zmianie ustawy o rehabilitacji zawodowej i społecznej oraz zatrudnianiu osób niepełnosprawnych oraz ustawy o rynku pracy i służbach zatrudnienia</w:t>
      </w:r>
      <w:r>
        <w:rPr>
          <w:rFonts w:ascii="Lato" w:eastAsia="Calibri" w:hAnsi="Lato" w:cs="Times New Roman"/>
          <w:kern w:val="0"/>
          <w:sz w:val="22"/>
          <w:szCs w:val="22"/>
          <w14:ligatures w14:val="none"/>
        </w:rPr>
        <w:t xml:space="preserve"> została podpisana przez Prezydenta RP 5 grudnia 2025 r. i opublikowana 10 grudnia 2025 r. </w:t>
      </w:r>
      <w:r w:rsidR="00900AE9">
        <w:rPr>
          <w:rFonts w:ascii="Lato" w:eastAsia="Calibri" w:hAnsi="Lato" w:cs="Times New Roman"/>
          <w:kern w:val="0"/>
          <w:sz w:val="22"/>
          <w:szCs w:val="22"/>
          <w14:ligatures w14:val="none"/>
        </w:rPr>
        <w:t>w Dzienniku Ustaw R</w:t>
      </w:r>
      <w:r w:rsidR="000B19A1">
        <w:rPr>
          <w:rFonts w:ascii="Lato" w:eastAsia="Calibri" w:hAnsi="Lato" w:cs="Times New Roman"/>
          <w:kern w:val="0"/>
          <w:sz w:val="22"/>
          <w:szCs w:val="22"/>
          <w14:ligatures w14:val="none"/>
        </w:rPr>
        <w:t>P</w:t>
      </w:r>
      <w:r w:rsidR="00900AE9">
        <w:rPr>
          <w:rFonts w:ascii="Lato" w:eastAsia="Calibri" w:hAnsi="Lato" w:cs="Times New Roman"/>
          <w:kern w:val="0"/>
          <w:sz w:val="22"/>
          <w:szCs w:val="22"/>
          <w14:ligatures w14:val="none"/>
        </w:rPr>
        <w:t xml:space="preserve"> pod pozycją </w:t>
      </w:r>
      <w:r>
        <w:rPr>
          <w:rFonts w:ascii="Lato" w:eastAsia="Calibri" w:hAnsi="Lato" w:cs="Times New Roman"/>
          <w:kern w:val="0"/>
          <w:sz w:val="22"/>
          <w:szCs w:val="22"/>
          <w14:ligatures w14:val="none"/>
        </w:rPr>
        <w:t>1756</w:t>
      </w:r>
      <w:r w:rsidR="00900AE9">
        <w:rPr>
          <w:rFonts w:ascii="Lato" w:eastAsia="Calibri" w:hAnsi="Lato" w:cs="Times New Roman"/>
          <w:kern w:val="0"/>
          <w:sz w:val="22"/>
          <w:szCs w:val="22"/>
          <w14:ligatures w14:val="none"/>
        </w:rPr>
        <w:t xml:space="preserve"> (w załączeniu).</w:t>
      </w:r>
    </w:p>
    <w:p w14:paraId="4F8704F6" w14:textId="198D91FD" w:rsidR="00A557A5" w:rsidRPr="00A557A5" w:rsidRDefault="006F33E7" w:rsidP="00A557A5">
      <w:pPr>
        <w:spacing w:after="120" w:line="240" w:lineRule="atLeast"/>
        <w:ind w:left="1080"/>
        <w:jc w:val="both"/>
        <w:rPr>
          <w:rFonts w:ascii="Lato" w:eastAsia="Calibri" w:hAnsi="Lato" w:cs="Times New Roman"/>
          <w:kern w:val="0"/>
          <w:sz w:val="22"/>
          <w:szCs w:val="22"/>
          <w14:ligatures w14:val="none"/>
        </w:rPr>
      </w:pP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Informacja o sposobie uwzględnienia kluczowej uwagi wraz z o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>dniesienie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m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się do pozostałych uwag został</w:t>
      </w:r>
      <w:r>
        <w:rPr>
          <w:rFonts w:ascii="Lato" w:eastAsia="Calibri" w:hAnsi="Lato" w:cs="Calibri"/>
          <w:kern w:val="0"/>
          <w:sz w:val="22"/>
          <w:szCs w:val="22"/>
          <w14:ligatures w14:val="none"/>
        </w:rPr>
        <w:t>y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 przekazane przez MRPiPS </w:t>
      </w:r>
      <w:r w:rsidR="00900AE9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do RCL </w:t>
      </w:r>
      <w:r w:rsidR="00A557A5">
        <w:rPr>
          <w:rFonts w:ascii="Lato" w:eastAsia="Calibri" w:hAnsi="Lato" w:cs="Calibri"/>
          <w:kern w:val="0"/>
          <w:sz w:val="22"/>
          <w:szCs w:val="22"/>
          <w14:ligatures w14:val="none"/>
        </w:rPr>
        <w:t xml:space="preserve">16 grudnia 2025 r. </w:t>
      </w:r>
    </w:p>
    <w:sectPr w:rsidR="00A557A5" w:rsidRPr="00A557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6D56" w14:textId="77777777" w:rsidR="00125A22" w:rsidRDefault="00125A22" w:rsidP="00D474F0">
      <w:pPr>
        <w:spacing w:after="0" w:line="240" w:lineRule="auto"/>
      </w:pPr>
      <w:r>
        <w:separator/>
      </w:r>
    </w:p>
  </w:endnote>
  <w:endnote w:type="continuationSeparator" w:id="0">
    <w:p w14:paraId="27151760" w14:textId="77777777" w:rsidR="00125A22" w:rsidRDefault="00125A22" w:rsidP="00D4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B2E" w14:textId="4AB8BF1B" w:rsidR="00D474F0" w:rsidRPr="00D474F0" w:rsidRDefault="00D474F0">
    <w:pPr>
      <w:pStyle w:val="Stopka"/>
      <w:rPr>
        <w:rFonts w:ascii="Lato" w:hAnsi="Lato"/>
        <w:sz w:val="20"/>
        <w:szCs w:val="20"/>
      </w:rPr>
    </w:pPr>
    <w:r w:rsidRPr="00D474F0">
      <w:rPr>
        <w:rFonts w:ascii="Lato" w:hAnsi="Lato"/>
        <w:sz w:val="20"/>
        <w:szCs w:val="20"/>
      </w:rPr>
      <w:t>Sporządziła: Irena Bąk Naczelnik Wydziału Systemów Teleinformatycznych w PSZ</w:t>
    </w:r>
    <w:r>
      <w:rPr>
        <w:rFonts w:ascii="Lato" w:hAnsi="Lato"/>
        <w:sz w:val="20"/>
        <w:szCs w:val="20"/>
      </w:rPr>
      <w:t xml:space="preserve"> MRPiPS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2A083" w14:textId="77777777" w:rsidR="00125A22" w:rsidRDefault="00125A22" w:rsidP="00D474F0">
      <w:pPr>
        <w:spacing w:after="0" w:line="240" w:lineRule="auto"/>
      </w:pPr>
      <w:r>
        <w:separator/>
      </w:r>
    </w:p>
  </w:footnote>
  <w:footnote w:type="continuationSeparator" w:id="0">
    <w:p w14:paraId="5E519E96" w14:textId="77777777" w:rsidR="00125A22" w:rsidRDefault="00125A22" w:rsidP="00D4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65E"/>
    <w:multiLevelType w:val="hybridMultilevel"/>
    <w:tmpl w:val="DA1600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7D75A57"/>
    <w:multiLevelType w:val="hybridMultilevel"/>
    <w:tmpl w:val="9342F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A79FD"/>
    <w:multiLevelType w:val="hybridMultilevel"/>
    <w:tmpl w:val="706C81AC"/>
    <w:lvl w:ilvl="0" w:tplc="18CA646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602BDE"/>
    <w:multiLevelType w:val="hybridMultilevel"/>
    <w:tmpl w:val="9170EFAC"/>
    <w:lvl w:ilvl="0" w:tplc="F3709064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7B0715D9"/>
    <w:multiLevelType w:val="hybridMultilevel"/>
    <w:tmpl w:val="C310F76C"/>
    <w:lvl w:ilvl="0" w:tplc="2ECA6FA0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 w16cid:durableId="1366441582">
    <w:abstractNumId w:val="3"/>
  </w:num>
  <w:num w:numId="2" w16cid:durableId="1302267010">
    <w:abstractNumId w:val="2"/>
  </w:num>
  <w:num w:numId="3" w16cid:durableId="1857885308">
    <w:abstractNumId w:val="4"/>
  </w:num>
  <w:num w:numId="4" w16cid:durableId="590695922">
    <w:abstractNumId w:val="0"/>
  </w:num>
  <w:num w:numId="5" w16cid:durableId="1100108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52"/>
    <w:rsid w:val="00077E52"/>
    <w:rsid w:val="000B19A1"/>
    <w:rsid w:val="00125A22"/>
    <w:rsid w:val="0012763B"/>
    <w:rsid w:val="00296FDF"/>
    <w:rsid w:val="00377179"/>
    <w:rsid w:val="006E0B77"/>
    <w:rsid w:val="006F33E7"/>
    <w:rsid w:val="007B4C6B"/>
    <w:rsid w:val="0083797A"/>
    <w:rsid w:val="00900AE9"/>
    <w:rsid w:val="009F6AF3"/>
    <w:rsid w:val="00A13882"/>
    <w:rsid w:val="00A557A5"/>
    <w:rsid w:val="00D474F0"/>
    <w:rsid w:val="00F35964"/>
    <w:rsid w:val="00F7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7D71"/>
  <w15:chartTrackingRefBased/>
  <w15:docId w15:val="{5E01DBC8-6652-45F7-B894-D7998B0C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7E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7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7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7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7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7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7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7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7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7E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7E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7E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7E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7E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7E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7E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7E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7E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7E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7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7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7E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7E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7E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7E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7E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7E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7E5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4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4F0"/>
  </w:style>
  <w:style w:type="paragraph" w:styleId="Stopka">
    <w:name w:val="footer"/>
    <w:basedOn w:val="Normalny"/>
    <w:link w:val="StopkaZnak"/>
    <w:uiPriority w:val="99"/>
    <w:unhideWhenUsed/>
    <w:rsid w:val="00D4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86e980b-3b2f-4241-88e2-b4393f9776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40ECECC60BDE47B7756140451D5CDA" ma:contentTypeVersion="12" ma:contentTypeDescription="Utwórz nowy dokument." ma:contentTypeScope="" ma:versionID="1297f82819a9565c187e9b15e7811cf3">
  <xsd:schema xmlns:xsd="http://www.w3.org/2001/XMLSchema" xmlns:xs="http://www.w3.org/2001/XMLSchema" xmlns:p="http://schemas.microsoft.com/office/2006/metadata/properties" xmlns:ns3="1db39f23-96f1-4020-81bd-05d7f1e23bb3" xmlns:ns4="686e980b-3b2f-4241-88e2-b4393f977647" targetNamespace="http://schemas.microsoft.com/office/2006/metadata/properties" ma:root="true" ma:fieldsID="78a54acf427048de4ff43621aa13d28b" ns3:_="" ns4:_="">
    <xsd:import namespace="1db39f23-96f1-4020-81bd-05d7f1e23bb3"/>
    <xsd:import namespace="686e980b-3b2f-4241-88e2-b4393f97764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39f23-96f1-4020-81bd-05d7f1e23b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e980b-3b2f-4241-88e2-b4393f977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A7121-04F5-4C57-B9BF-DC7AA32FE023}">
  <ds:schemaRefs>
    <ds:schemaRef ds:uri="http://schemas.microsoft.com/office/2006/metadata/properties"/>
    <ds:schemaRef ds:uri="http://schemas.microsoft.com/office/infopath/2007/PartnerControls"/>
    <ds:schemaRef ds:uri="686e980b-3b2f-4241-88e2-b4393f977647"/>
  </ds:schemaRefs>
</ds:datastoreItem>
</file>

<file path=customXml/itemProps2.xml><?xml version="1.0" encoding="utf-8"?>
<ds:datastoreItem xmlns:ds="http://schemas.openxmlformats.org/officeDocument/2006/customXml" ds:itemID="{491BF7B9-6D4A-4866-B0F2-D6326ADC0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12974-105E-4D20-BABA-E04DC6F42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39f23-96f1-4020-81bd-05d7f1e23bb3"/>
    <ds:schemaRef ds:uri="686e980b-3b2f-4241-88e2-b4393f9776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Irena</dc:creator>
  <cp:keywords/>
  <dc:description/>
  <cp:lastModifiedBy>Bąk Irena</cp:lastModifiedBy>
  <cp:revision>9</cp:revision>
  <cp:lastPrinted>2025-12-18T14:34:00Z</cp:lastPrinted>
  <dcterms:created xsi:type="dcterms:W3CDTF">2025-12-18T13:24:00Z</dcterms:created>
  <dcterms:modified xsi:type="dcterms:W3CDTF">2025-12-18T15:00:00Z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0x0101000140ECECC60BDE47B7756140451D5CDA</vt:lpwstr>
  </property>
</Properties>
</file>